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5080" w:rsidRDefault="00FA6240" w:rsidP="000B5080">
      <w:pPr>
        <w:rPr>
          <w:rFonts w:asciiTheme="majorBidi" w:hAnsiTheme="majorBidi" w:cstheme="majorBidi"/>
          <w:b/>
          <w:bCs/>
        </w:rPr>
      </w:pPr>
      <w:r w:rsidRPr="0004796B">
        <w:rPr>
          <w:b/>
          <w:bCs/>
        </w:rPr>
        <w:t xml:space="preserve">SOLUTION: </w:t>
      </w:r>
      <w:r w:rsidR="000B5080" w:rsidRPr="00C7741F">
        <w:rPr>
          <w:rFonts w:asciiTheme="majorBidi" w:hAnsiTheme="majorBidi" w:cstheme="majorBidi"/>
          <w:b/>
          <w:bCs/>
        </w:rPr>
        <w:t>FXM0</w:t>
      </w:r>
      <w:r w:rsidR="000B5080">
        <w:rPr>
          <w:rFonts w:asciiTheme="majorBidi" w:hAnsiTheme="majorBidi" w:cstheme="majorBidi"/>
          <w:b/>
          <w:bCs/>
        </w:rPr>
        <w:t>8</w:t>
      </w:r>
      <w:r w:rsidR="000B5080" w:rsidRPr="00C7741F">
        <w:rPr>
          <w:rFonts w:asciiTheme="majorBidi" w:hAnsiTheme="majorBidi" w:cstheme="majorBidi"/>
          <w:b/>
          <w:bCs/>
        </w:rPr>
        <w:t xml:space="preserve">: Validating </w:t>
      </w:r>
      <w:r w:rsidR="000B5080">
        <w:rPr>
          <w:rFonts w:asciiTheme="majorBidi" w:hAnsiTheme="majorBidi" w:cstheme="majorBidi"/>
          <w:b/>
          <w:bCs/>
        </w:rPr>
        <w:t>the file with frequency assignment notices</w:t>
      </w:r>
    </w:p>
    <w:p w:rsidR="000B5080" w:rsidRPr="00C3155F" w:rsidRDefault="000B5080" w:rsidP="000B5080">
      <w:pPr>
        <w:rPr>
          <w:rFonts w:asciiTheme="majorBidi" w:hAnsiTheme="majorBidi" w:cstheme="majorBidi"/>
        </w:rPr>
      </w:pPr>
      <w:r w:rsidRPr="00C3155F">
        <w:rPr>
          <w:rFonts w:asciiTheme="majorBidi" w:hAnsiTheme="majorBidi" w:cstheme="majorBidi"/>
        </w:rPr>
        <w:t xml:space="preserve">Validate the </w:t>
      </w:r>
      <w:r w:rsidRPr="00F77916">
        <w:rPr>
          <w:rFonts w:asciiTheme="majorBidi" w:hAnsiTheme="majorBidi" w:cstheme="majorBidi"/>
        </w:rPr>
        <w:t xml:space="preserve">electronic notice </w:t>
      </w:r>
      <w:r w:rsidRPr="00C3155F">
        <w:rPr>
          <w:rFonts w:asciiTheme="majorBidi" w:hAnsiTheme="majorBidi" w:cstheme="majorBidi"/>
        </w:rPr>
        <w:t>file</w:t>
      </w:r>
      <w:r>
        <w:rPr>
          <w:rFonts w:asciiTheme="majorBidi" w:hAnsiTheme="majorBidi" w:cstheme="majorBidi"/>
        </w:rPr>
        <w:t xml:space="preserve"> “</w:t>
      </w:r>
      <w:r w:rsidRPr="00C3155F">
        <w:rPr>
          <w:rFonts w:asciiTheme="majorBidi" w:hAnsiTheme="majorBidi" w:cstheme="majorBidi"/>
        </w:rPr>
        <w:t>FXM 08_OnlineVal.txt</w:t>
      </w:r>
      <w:r>
        <w:rPr>
          <w:rFonts w:asciiTheme="majorBidi" w:hAnsiTheme="majorBidi" w:cstheme="majorBidi"/>
        </w:rPr>
        <w:t xml:space="preserve">” using the web online validation tool. </w:t>
      </w:r>
      <w:r w:rsidRPr="00C3155F">
        <w:t xml:space="preserve">This validation tool is accessible to </w:t>
      </w:r>
      <w:r w:rsidRPr="00C3155F">
        <w:rPr>
          <w:b/>
          <w:bCs/>
        </w:rPr>
        <w:t>all TIES users</w:t>
      </w:r>
      <w:r w:rsidRPr="00C3155F">
        <w:t xml:space="preserve"> from the ITU web site at</w:t>
      </w:r>
      <w:r>
        <w:rPr>
          <w:color w:val="0000FF"/>
        </w:rPr>
        <w:t xml:space="preserve"> </w:t>
      </w:r>
      <w:hyperlink r:id="rId6" w:history="1">
        <w:r>
          <w:rPr>
            <w:rStyle w:val="Hyperlink"/>
            <w:b/>
            <w:bCs/>
          </w:rPr>
          <w:t>http://www.itu.int/ITU-R/terrestrial/OnlineValid</w:t>
        </w:r>
        <w:r>
          <w:rPr>
            <w:rStyle w:val="Hyperlink"/>
            <w:b/>
            <w:bCs/>
          </w:rPr>
          <w:t>a</w:t>
        </w:r>
        <w:r>
          <w:rPr>
            <w:rStyle w:val="Hyperlink"/>
            <w:b/>
            <w:bCs/>
          </w:rPr>
          <w:t>ti</w:t>
        </w:r>
        <w:r>
          <w:rPr>
            <w:rStyle w:val="Hyperlink"/>
            <w:b/>
            <w:bCs/>
          </w:rPr>
          <w:t>o</w:t>
        </w:r>
        <w:r>
          <w:rPr>
            <w:rStyle w:val="Hyperlink"/>
            <w:b/>
            <w:bCs/>
          </w:rPr>
          <w:t>n/Login.aspx</w:t>
        </w:r>
      </w:hyperlink>
      <w:r>
        <w:rPr>
          <w:color w:val="0000FF"/>
        </w:rPr>
        <w:t>.</w:t>
      </w:r>
      <w:r>
        <w:rPr>
          <w:rFonts w:asciiTheme="majorBidi" w:hAnsiTheme="majorBidi" w:cstheme="majorBidi"/>
        </w:rPr>
        <w:t xml:space="preserve"> </w:t>
      </w:r>
    </w:p>
    <w:p w:rsidR="00FA6240" w:rsidRPr="00E1106F" w:rsidRDefault="00FA6240" w:rsidP="00FA6240">
      <w:pPr>
        <w:rPr>
          <w:rFonts w:asciiTheme="minorBidi" w:hAnsiTheme="minorBidi"/>
          <w:b/>
          <w:bCs/>
          <w:sz w:val="20"/>
          <w:szCs w:val="20"/>
        </w:rPr>
      </w:pPr>
      <w:r w:rsidRPr="00E1106F">
        <w:rPr>
          <w:rFonts w:asciiTheme="minorBidi" w:hAnsiTheme="minorBidi"/>
          <w:b/>
          <w:bCs/>
          <w:sz w:val="20"/>
          <w:szCs w:val="20"/>
        </w:rPr>
        <w:t>Solution</w:t>
      </w:r>
    </w:p>
    <w:p w:rsidR="000B5080"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 xml:space="preserve">The purpose of the exercise is to </w:t>
      </w:r>
      <w:r w:rsidR="000B5080">
        <w:rPr>
          <w:rFonts w:asciiTheme="minorBidi" w:hAnsiTheme="minorBidi"/>
          <w:sz w:val="20"/>
          <w:szCs w:val="20"/>
        </w:rPr>
        <w:t>validate the electronic notice file before submitting via WISFAT</w:t>
      </w:r>
    </w:p>
    <w:p w:rsidR="000B5080" w:rsidRDefault="000B5080" w:rsidP="00FA6240">
      <w:pPr>
        <w:pStyle w:val="ListParagraph"/>
        <w:numPr>
          <w:ilvl w:val="0"/>
          <w:numId w:val="1"/>
        </w:numPr>
        <w:rPr>
          <w:rFonts w:asciiTheme="minorBidi" w:hAnsiTheme="minorBidi"/>
          <w:sz w:val="20"/>
          <w:szCs w:val="20"/>
        </w:rPr>
      </w:pPr>
      <w:r>
        <w:rPr>
          <w:rFonts w:asciiTheme="minorBidi" w:hAnsiTheme="minorBidi"/>
          <w:sz w:val="20"/>
          <w:szCs w:val="20"/>
        </w:rPr>
        <w:t xml:space="preserve">The notice file contains </w:t>
      </w:r>
      <w:proofErr w:type="gramStart"/>
      <w:r>
        <w:rPr>
          <w:rFonts w:asciiTheme="minorBidi" w:hAnsiTheme="minorBidi"/>
          <w:sz w:val="20"/>
          <w:szCs w:val="20"/>
        </w:rPr>
        <w:t>4</w:t>
      </w:r>
      <w:proofErr w:type="gramEnd"/>
      <w:r>
        <w:rPr>
          <w:rFonts w:asciiTheme="minorBidi" w:hAnsiTheme="minorBidi"/>
          <w:sz w:val="20"/>
          <w:szCs w:val="20"/>
        </w:rPr>
        <w:t xml:space="preserve"> T11 notices.</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 xml:space="preserve">The identifying elements for fixed station are:  Assign Frequency; Geographical coordinates; Designation of emission (bandwidth code and class of emission); Class of station Operating hours </w:t>
      </w:r>
    </w:p>
    <w:p w:rsidR="00FA6240" w:rsidRPr="00E1106F" w:rsidRDefault="00FA6240" w:rsidP="00FA6240">
      <w:pPr>
        <w:ind w:left="720"/>
        <w:rPr>
          <w:rFonts w:asciiTheme="minorBidi" w:hAnsiTheme="minorBidi"/>
          <w:sz w:val="20"/>
          <w:szCs w:val="20"/>
        </w:rPr>
      </w:pPr>
      <w:r w:rsidRPr="00E1106F">
        <w:rPr>
          <w:rFonts w:asciiTheme="minorBidi" w:hAnsiTheme="minorBidi"/>
          <w:sz w:val="20"/>
          <w:szCs w:val="20"/>
        </w:rPr>
        <w:t xml:space="preserve">Therefore, if an Administration submits a notification for each link, the identifying elements of those two links are identical, only the antenna characteristics will be different. </w:t>
      </w:r>
    </w:p>
    <w:p w:rsidR="00FA6240" w:rsidRPr="00E1106F" w:rsidRDefault="00FA6240" w:rsidP="00FA6240">
      <w:pPr>
        <w:ind w:left="720"/>
        <w:rPr>
          <w:rFonts w:asciiTheme="minorBidi" w:hAnsiTheme="minorBidi"/>
          <w:sz w:val="20"/>
          <w:szCs w:val="20"/>
        </w:rPr>
      </w:pPr>
      <w:r w:rsidRPr="00E1106F">
        <w:rPr>
          <w:rFonts w:asciiTheme="minorBidi" w:hAnsiTheme="minorBidi"/>
          <w:sz w:val="20"/>
          <w:szCs w:val="20"/>
        </w:rPr>
        <w:t xml:space="preserve">The processing system in the BR, allow administrations to change the submitted data at any time, for this, the system needs to identify the concerned notice (with the identifying elements) therefore, the first notice will be replaced by the second notice. </w:t>
      </w:r>
      <w:r w:rsidRPr="00E1106F">
        <w:rPr>
          <w:rFonts w:asciiTheme="minorBidi" w:hAnsiTheme="minorBidi"/>
          <w:sz w:val="20"/>
          <w:szCs w:val="20"/>
        </w:rPr>
        <w:br/>
        <w:t>Administrations need to submit a single notice and the two links are notified within the antenna characteristics (or Operations)</w:t>
      </w:r>
    </w:p>
    <w:p w:rsidR="00FA6240" w:rsidRPr="000B5080" w:rsidRDefault="00FA6240" w:rsidP="000B5080">
      <w:pPr>
        <w:rPr>
          <w:rFonts w:asciiTheme="minorBidi" w:hAnsiTheme="minorBidi"/>
          <w:sz w:val="20"/>
          <w:szCs w:val="20"/>
        </w:rPr>
      </w:pPr>
    </w:p>
    <w:p w:rsidR="00E1106F" w:rsidRPr="00E1106F" w:rsidRDefault="00E1106F" w:rsidP="00E1106F">
      <w:pPr>
        <w:rPr>
          <w:rFonts w:asciiTheme="minorBidi" w:hAnsiTheme="minorBidi"/>
          <w:sz w:val="20"/>
          <w:szCs w:val="20"/>
        </w:rPr>
      </w:pPr>
    </w:p>
    <w:p w:rsidR="009D4437" w:rsidRPr="009D4437" w:rsidRDefault="009D4437" w:rsidP="009D4437">
      <w:pPr>
        <w:pStyle w:val="ListParagraph"/>
        <w:numPr>
          <w:ilvl w:val="0"/>
          <w:numId w:val="2"/>
        </w:numPr>
        <w:rPr>
          <w:rFonts w:asciiTheme="majorBidi" w:hAnsiTheme="majorBidi" w:cstheme="majorBidi"/>
          <w:b/>
          <w:bCs/>
          <w:color w:val="4F81BD" w:themeColor="accent1"/>
          <w:sz w:val="24"/>
          <w:szCs w:val="24"/>
        </w:rPr>
      </w:pPr>
      <w:r w:rsidRPr="009D4437">
        <w:rPr>
          <w:rFonts w:asciiTheme="majorBidi" w:hAnsiTheme="majorBidi" w:cstheme="majorBidi"/>
          <w:b/>
          <w:bCs/>
          <w:color w:val="4F81BD" w:themeColor="accent1"/>
          <w:sz w:val="24"/>
          <w:szCs w:val="24"/>
        </w:rPr>
        <w:t>Electronic notice file:</w:t>
      </w:r>
    </w:p>
    <w:p w:rsidR="00F67E4D" w:rsidRDefault="00F67E4D"/>
    <w:p w:rsidR="00F67E4D" w:rsidRDefault="006938EA">
      <w:r>
        <w:object w:dxaOrig="153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7" o:title=""/>
          </v:shape>
          <o:OLEObject Type="Embed" ProgID="Package" ShapeID="_x0000_i1025" DrawAspect="Icon" ObjectID="_1540386036" r:id="rId8"/>
        </w:object>
      </w:r>
    </w:p>
    <w:p w:rsidR="00BE50E6" w:rsidRDefault="00BE50E6"/>
    <w:p w:rsidR="00F67E4D" w:rsidRDefault="00F67E4D"/>
    <w:p w:rsidR="00F67E4D" w:rsidRDefault="00F67E4D"/>
    <w:p w:rsidR="00F67E4D" w:rsidRDefault="00F67E4D"/>
    <w:p w:rsidR="00F67E4D" w:rsidRDefault="00F67E4D"/>
    <w:p w:rsidR="002372E9" w:rsidRDefault="002372E9" w:rsidP="00F67E4D">
      <w:pPr>
        <w:pStyle w:val="ListParagraph"/>
        <w:numPr>
          <w:ilvl w:val="0"/>
          <w:numId w:val="9"/>
        </w:numPr>
      </w:pPr>
      <w:r w:rsidRPr="00923CA1">
        <w:lastRenderedPageBreak/>
        <w:t xml:space="preserve">Open </w:t>
      </w:r>
      <w:r w:rsidR="000B5080">
        <w:t>Online Validation Tool</w:t>
      </w:r>
      <w:r w:rsidRPr="00923CA1">
        <w:t xml:space="preserve"> and </w:t>
      </w:r>
      <w:r w:rsidR="00F67E4D">
        <w:t>filled your details (ties account and password)</w:t>
      </w:r>
    </w:p>
    <w:p w:rsidR="001A17CF" w:rsidRDefault="001A17CF" w:rsidP="001A17CF">
      <w:pPr>
        <w:pStyle w:val="ListParagraph"/>
        <w:ind w:left="1080"/>
      </w:pPr>
    </w:p>
    <w:p w:rsidR="009D4437" w:rsidRDefault="00F67E4D" w:rsidP="005D6633">
      <w:pPr>
        <w:jc w:val="center"/>
      </w:pPr>
      <w:r>
        <w:rPr>
          <w:noProof/>
          <w:lang w:val="en-GB"/>
        </w:rPr>
        <w:drawing>
          <wp:inline distT="0" distB="0" distL="0" distR="0" wp14:anchorId="61D406E8" wp14:editId="6CFCCDB3">
            <wp:extent cx="8153400" cy="61150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154659" cy="6115994"/>
                    </a:xfrm>
                    <a:prstGeom prst="rect">
                      <a:avLst/>
                    </a:prstGeom>
                  </pic:spPr>
                </pic:pic>
              </a:graphicData>
            </a:graphic>
          </wp:inline>
        </w:drawing>
      </w:r>
    </w:p>
    <w:p w:rsidR="002372E9" w:rsidRDefault="00F67E4D" w:rsidP="00F67E4D">
      <w:pPr>
        <w:pStyle w:val="ListParagraph"/>
        <w:numPr>
          <w:ilvl w:val="0"/>
          <w:numId w:val="9"/>
        </w:numPr>
      </w:pPr>
      <w:r>
        <w:lastRenderedPageBreak/>
        <w:t>The new session will opened for your user account</w:t>
      </w:r>
      <w:r w:rsidR="002372E9" w:rsidRPr="00923CA1">
        <w:t xml:space="preserve">.  </w:t>
      </w:r>
    </w:p>
    <w:p w:rsidR="0016784B" w:rsidRDefault="0016784B" w:rsidP="0016784B">
      <w:pPr>
        <w:pStyle w:val="ListParagraph"/>
        <w:ind w:left="1080"/>
      </w:pPr>
    </w:p>
    <w:p w:rsidR="00F67E4D" w:rsidRDefault="00F67E4D" w:rsidP="00F67E4D">
      <w:pPr>
        <w:pStyle w:val="ListParagraph"/>
        <w:ind w:left="1080"/>
      </w:pPr>
      <w:r>
        <w:rPr>
          <w:noProof/>
          <w:lang w:val="en-GB"/>
        </w:rPr>
        <w:drawing>
          <wp:inline distT="0" distB="0" distL="0" distR="0">
            <wp:extent cx="6103620" cy="255855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60894" cy="2582565"/>
                    </a:xfrm>
                    <a:prstGeom prst="rect">
                      <a:avLst/>
                    </a:prstGeom>
                    <a:noFill/>
                    <a:ln>
                      <a:noFill/>
                    </a:ln>
                  </pic:spPr>
                </pic:pic>
              </a:graphicData>
            </a:graphic>
          </wp:inline>
        </w:drawing>
      </w:r>
    </w:p>
    <w:p w:rsidR="0016784B" w:rsidRDefault="0016784B" w:rsidP="00F67E4D">
      <w:pPr>
        <w:pStyle w:val="ListParagraph"/>
        <w:ind w:left="1080"/>
      </w:pPr>
    </w:p>
    <w:p w:rsidR="00F67E4D" w:rsidRPr="00923CA1" w:rsidRDefault="00F67E4D" w:rsidP="00F67E4D">
      <w:pPr>
        <w:pStyle w:val="ListParagraph"/>
        <w:ind w:left="1080"/>
      </w:pPr>
    </w:p>
    <w:p w:rsidR="009D4437" w:rsidRDefault="00F67E4D" w:rsidP="00F67E4D">
      <w:pPr>
        <w:pStyle w:val="ListParagraph"/>
        <w:numPr>
          <w:ilvl w:val="0"/>
          <w:numId w:val="9"/>
        </w:numPr>
      </w:pPr>
      <w:r>
        <w:t xml:space="preserve">You have to select </w:t>
      </w:r>
      <w:r w:rsidR="00812A29">
        <w:t>“New validation”</w:t>
      </w:r>
    </w:p>
    <w:p w:rsidR="0016784B" w:rsidRDefault="0016784B" w:rsidP="0016784B">
      <w:pPr>
        <w:pStyle w:val="ListParagraph"/>
        <w:ind w:left="1080"/>
      </w:pPr>
    </w:p>
    <w:p w:rsidR="00812A29" w:rsidRDefault="00812A29" w:rsidP="00812A29">
      <w:pPr>
        <w:pStyle w:val="ListParagraph"/>
        <w:ind w:left="1080"/>
      </w:pPr>
      <w:r>
        <w:rPr>
          <w:noProof/>
          <w:lang w:val="en-GB"/>
        </w:rPr>
        <w:drawing>
          <wp:inline distT="0" distB="0" distL="0" distR="0">
            <wp:extent cx="6120505" cy="264860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60513" cy="2665916"/>
                    </a:xfrm>
                    <a:prstGeom prst="rect">
                      <a:avLst/>
                    </a:prstGeom>
                    <a:noFill/>
                    <a:ln>
                      <a:noFill/>
                    </a:ln>
                  </pic:spPr>
                </pic:pic>
              </a:graphicData>
            </a:graphic>
          </wp:inline>
        </w:drawing>
      </w:r>
    </w:p>
    <w:p w:rsidR="009D4437" w:rsidRDefault="009D4437"/>
    <w:p w:rsidR="002372E9" w:rsidRDefault="00812A29" w:rsidP="002372E9">
      <w:pPr>
        <w:pStyle w:val="ListParagraph"/>
        <w:numPr>
          <w:ilvl w:val="0"/>
          <w:numId w:val="9"/>
        </w:numPr>
      </w:pPr>
      <w:r>
        <w:lastRenderedPageBreak/>
        <w:t>Choose the file and Upload it</w:t>
      </w:r>
    </w:p>
    <w:p w:rsidR="0016784B" w:rsidRDefault="0016784B" w:rsidP="0016784B">
      <w:pPr>
        <w:pStyle w:val="ListParagraph"/>
        <w:ind w:left="1080"/>
      </w:pPr>
    </w:p>
    <w:p w:rsidR="00812A29" w:rsidRDefault="00812A29" w:rsidP="00812A29">
      <w:pPr>
        <w:pStyle w:val="ListParagraph"/>
        <w:ind w:left="1080"/>
      </w:pPr>
      <w:r>
        <w:rPr>
          <w:noProof/>
          <w:lang w:val="en-GB"/>
        </w:rPr>
        <w:drawing>
          <wp:inline distT="0" distB="0" distL="0" distR="0">
            <wp:extent cx="5979408" cy="2377511"/>
            <wp:effectExtent l="0" t="0" r="254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35001" cy="2399616"/>
                    </a:xfrm>
                    <a:prstGeom prst="rect">
                      <a:avLst/>
                    </a:prstGeom>
                    <a:noFill/>
                    <a:ln>
                      <a:noFill/>
                    </a:ln>
                  </pic:spPr>
                </pic:pic>
              </a:graphicData>
            </a:graphic>
          </wp:inline>
        </w:drawing>
      </w:r>
    </w:p>
    <w:p w:rsidR="0016784B" w:rsidRDefault="0016784B" w:rsidP="00812A29">
      <w:pPr>
        <w:pStyle w:val="ListParagraph"/>
        <w:ind w:left="1080"/>
      </w:pPr>
    </w:p>
    <w:p w:rsidR="0016784B" w:rsidRDefault="0016784B" w:rsidP="00812A29">
      <w:pPr>
        <w:pStyle w:val="ListParagraph"/>
        <w:ind w:left="1080"/>
      </w:pPr>
    </w:p>
    <w:p w:rsidR="0016784B" w:rsidRDefault="0016784B" w:rsidP="00812A29">
      <w:pPr>
        <w:pStyle w:val="ListParagraph"/>
        <w:ind w:left="1080"/>
      </w:pPr>
    </w:p>
    <w:p w:rsidR="007658BE" w:rsidRPr="0016784B" w:rsidRDefault="00812A29" w:rsidP="00812A29">
      <w:pPr>
        <w:pStyle w:val="ListParagraph"/>
        <w:numPr>
          <w:ilvl w:val="0"/>
          <w:numId w:val="9"/>
        </w:numPr>
        <w:rPr>
          <w:rFonts w:asciiTheme="minorBidi" w:hAnsiTheme="minorBidi"/>
          <w:sz w:val="20"/>
          <w:szCs w:val="20"/>
        </w:rPr>
      </w:pPr>
      <w:r>
        <w:t>T</w:t>
      </w:r>
      <w:r w:rsidR="002372E9">
        <w:t xml:space="preserve">he </w:t>
      </w:r>
      <w:r>
        <w:t xml:space="preserve">status of your task </w:t>
      </w:r>
      <w:proofErr w:type="gramStart"/>
      <w:r>
        <w:t>is</w:t>
      </w:r>
      <w:r w:rsidR="002372E9">
        <w:t xml:space="preserve"> shown</w:t>
      </w:r>
      <w:proofErr w:type="gramEnd"/>
      <w:r w:rsidR="002372E9">
        <w:t xml:space="preserve"> below with the following screen. </w:t>
      </w:r>
      <w:r w:rsidR="00903ADF" w:rsidRPr="00903ADF">
        <w:rPr>
          <w:rFonts w:asciiTheme="minorBidi" w:hAnsiTheme="minorBidi"/>
          <w:noProof/>
          <w:sz w:val="20"/>
          <w:szCs w:val="20"/>
          <w:lang w:val="en-GB"/>
        </w:rPr>
        <w:t xml:space="preserve"> </w:t>
      </w:r>
    </w:p>
    <w:p w:rsidR="0016784B" w:rsidRPr="00812A29" w:rsidRDefault="0016784B" w:rsidP="0016784B">
      <w:pPr>
        <w:pStyle w:val="ListParagraph"/>
        <w:ind w:left="1080"/>
        <w:rPr>
          <w:rFonts w:asciiTheme="minorBidi" w:hAnsiTheme="minorBidi"/>
          <w:sz w:val="20"/>
          <w:szCs w:val="20"/>
        </w:rPr>
      </w:pPr>
    </w:p>
    <w:p w:rsidR="00812A29" w:rsidRDefault="00812A29" w:rsidP="00812A29">
      <w:pPr>
        <w:pStyle w:val="ListParagraph"/>
        <w:ind w:left="1080"/>
        <w:rPr>
          <w:rFonts w:asciiTheme="minorBidi" w:hAnsiTheme="minorBidi"/>
          <w:sz w:val="20"/>
          <w:szCs w:val="20"/>
        </w:rPr>
      </w:pPr>
      <w:r>
        <w:rPr>
          <w:rFonts w:asciiTheme="minorBidi" w:hAnsiTheme="minorBidi"/>
          <w:noProof/>
          <w:sz w:val="20"/>
          <w:szCs w:val="20"/>
          <w:lang w:val="en-GB"/>
        </w:rPr>
        <w:drawing>
          <wp:inline distT="0" distB="0" distL="0" distR="0">
            <wp:extent cx="6190408" cy="2659259"/>
            <wp:effectExtent l="0" t="0" r="127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15244" cy="2669928"/>
                    </a:xfrm>
                    <a:prstGeom prst="rect">
                      <a:avLst/>
                    </a:prstGeom>
                    <a:noFill/>
                    <a:ln>
                      <a:noFill/>
                    </a:ln>
                  </pic:spPr>
                </pic:pic>
              </a:graphicData>
            </a:graphic>
          </wp:inline>
        </w:drawing>
      </w:r>
    </w:p>
    <w:p w:rsidR="0016784B" w:rsidRDefault="0016784B" w:rsidP="00812A29">
      <w:pPr>
        <w:pStyle w:val="ListParagraph"/>
        <w:ind w:left="1080"/>
        <w:rPr>
          <w:rFonts w:asciiTheme="minorBidi" w:hAnsiTheme="minorBidi"/>
          <w:sz w:val="20"/>
          <w:szCs w:val="20"/>
        </w:rPr>
      </w:pPr>
    </w:p>
    <w:p w:rsidR="00812A29" w:rsidRPr="00903ADF" w:rsidRDefault="00812A29" w:rsidP="00812A29">
      <w:pPr>
        <w:pStyle w:val="ListParagraph"/>
        <w:ind w:left="1080"/>
        <w:rPr>
          <w:rFonts w:asciiTheme="minorBidi" w:hAnsiTheme="minorBidi"/>
          <w:sz w:val="20"/>
          <w:szCs w:val="20"/>
        </w:rPr>
      </w:pPr>
    </w:p>
    <w:p w:rsidR="007658BE" w:rsidRPr="0016784B" w:rsidRDefault="00812A29" w:rsidP="00812A29">
      <w:pPr>
        <w:pStyle w:val="ListParagraph"/>
        <w:numPr>
          <w:ilvl w:val="0"/>
          <w:numId w:val="9"/>
        </w:numPr>
        <w:rPr>
          <w:rFonts w:asciiTheme="minorBidi" w:hAnsiTheme="minorBidi"/>
          <w:sz w:val="20"/>
          <w:szCs w:val="20"/>
        </w:rPr>
      </w:pPr>
      <w:r>
        <w:rPr>
          <w:noProof/>
          <w:lang w:val="en-GB"/>
        </w:rPr>
        <w:lastRenderedPageBreak/>
        <w:t xml:space="preserve">You will receive an email </w:t>
      </w:r>
      <w:r w:rsidR="00446E77">
        <w:rPr>
          <w:noProof/>
          <w:lang w:val="en-GB"/>
        </w:rPr>
        <w:t>when your “job id” is completed</w:t>
      </w:r>
    </w:p>
    <w:p w:rsidR="0016784B" w:rsidRPr="00446E77" w:rsidRDefault="0016784B" w:rsidP="0016784B">
      <w:pPr>
        <w:pStyle w:val="ListParagraph"/>
        <w:ind w:left="1080"/>
        <w:rPr>
          <w:rFonts w:asciiTheme="minorBidi" w:hAnsiTheme="minorBidi"/>
          <w:sz w:val="20"/>
          <w:szCs w:val="20"/>
        </w:rPr>
      </w:pPr>
    </w:p>
    <w:p w:rsidR="00446E77" w:rsidRDefault="00446E77" w:rsidP="00446E77">
      <w:pPr>
        <w:pStyle w:val="ListParagraph"/>
        <w:ind w:left="1080"/>
      </w:pPr>
      <w:r>
        <w:t>“</w:t>
      </w:r>
      <w:r>
        <w:t xml:space="preserve">Dear user </w:t>
      </w:r>
      <w:r>
        <w:br/>
      </w:r>
      <w:proofErr w:type="gramStart"/>
      <w:r>
        <w:t>Your</w:t>
      </w:r>
      <w:proofErr w:type="gramEnd"/>
      <w:r>
        <w:t xml:space="preserve"> online validation request for FXM 08_OnlineVal.txt (</w:t>
      </w:r>
      <w:proofErr w:type="spellStart"/>
      <w:r>
        <w:t>jobID</w:t>
      </w:r>
      <w:proofErr w:type="spellEnd"/>
      <w:r>
        <w:t xml:space="preserve"> = 30940) is completed.</w:t>
      </w:r>
      <w:r>
        <w:br/>
        <w:t xml:space="preserve">The results of the validation is available on the </w:t>
      </w:r>
      <w:hyperlink r:id="rId14" w:history="1">
        <w:r>
          <w:rPr>
            <w:rStyle w:val="Hyperlink"/>
          </w:rPr>
          <w:t>online validation portal</w:t>
        </w:r>
      </w:hyperlink>
      <w:r>
        <w:br/>
        <w:t xml:space="preserve">For any clarification please send an email to the above address, giving your username, the </w:t>
      </w:r>
      <w:proofErr w:type="spellStart"/>
      <w:r>
        <w:t>jobID</w:t>
      </w:r>
      <w:proofErr w:type="spellEnd"/>
      <w:r>
        <w:t xml:space="preserve"> and the filename that requires clarification or you may send the file as an attachment to the above address.</w:t>
      </w:r>
      <w:r>
        <w:t xml:space="preserve"> “</w:t>
      </w:r>
    </w:p>
    <w:p w:rsidR="0016784B" w:rsidRDefault="0016784B" w:rsidP="00446E77">
      <w:pPr>
        <w:pStyle w:val="ListParagraph"/>
        <w:ind w:left="1080"/>
      </w:pPr>
    </w:p>
    <w:p w:rsidR="0016784B" w:rsidRDefault="0016784B" w:rsidP="00446E77">
      <w:pPr>
        <w:pStyle w:val="ListParagraph"/>
        <w:ind w:left="1080"/>
      </w:pPr>
      <w:bookmarkStart w:id="0" w:name="_GoBack"/>
      <w:bookmarkEnd w:id="0"/>
    </w:p>
    <w:p w:rsidR="00446E77" w:rsidRPr="00446E77" w:rsidRDefault="00446E77" w:rsidP="00446E77">
      <w:pPr>
        <w:pStyle w:val="ListParagraph"/>
        <w:ind w:left="1080"/>
        <w:rPr>
          <w:rFonts w:asciiTheme="minorBidi" w:hAnsiTheme="minorBidi"/>
          <w:sz w:val="20"/>
          <w:szCs w:val="20"/>
        </w:rPr>
      </w:pPr>
    </w:p>
    <w:p w:rsidR="00446E77" w:rsidRDefault="00446E77" w:rsidP="00812A29">
      <w:pPr>
        <w:pStyle w:val="ListParagraph"/>
        <w:numPr>
          <w:ilvl w:val="0"/>
          <w:numId w:val="9"/>
        </w:numPr>
        <w:rPr>
          <w:rFonts w:asciiTheme="minorBidi" w:hAnsiTheme="minorBidi"/>
          <w:sz w:val="20"/>
          <w:szCs w:val="20"/>
        </w:rPr>
      </w:pPr>
      <w:r>
        <w:rPr>
          <w:rFonts w:asciiTheme="minorBidi" w:hAnsiTheme="minorBidi"/>
          <w:sz w:val="20"/>
          <w:szCs w:val="20"/>
        </w:rPr>
        <w:t>When you back to the Validation history you can view results of validation</w:t>
      </w:r>
    </w:p>
    <w:p w:rsidR="0016784B" w:rsidRDefault="0016784B" w:rsidP="0016784B">
      <w:pPr>
        <w:pStyle w:val="ListParagraph"/>
        <w:ind w:left="1080"/>
        <w:rPr>
          <w:rFonts w:asciiTheme="minorBidi" w:hAnsiTheme="minorBidi"/>
          <w:sz w:val="20"/>
          <w:szCs w:val="20"/>
        </w:rPr>
      </w:pPr>
    </w:p>
    <w:p w:rsidR="00446E77" w:rsidRDefault="00446E77" w:rsidP="00446E77">
      <w:pPr>
        <w:pStyle w:val="ListParagraph"/>
        <w:ind w:left="1080"/>
        <w:rPr>
          <w:rFonts w:asciiTheme="minorBidi" w:hAnsiTheme="minorBidi"/>
          <w:sz w:val="20"/>
          <w:szCs w:val="20"/>
        </w:rPr>
      </w:pPr>
      <w:r>
        <w:rPr>
          <w:rFonts w:asciiTheme="minorBidi" w:hAnsiTheme="minorBidi"/>
          <w:noProof/>
          <w:sz w:val="20"/>
          <w:szCs w:val="20"/>
          <w:lang w:val="en-GB"/>
        </w:rPr>
        <w:drawing>
          <wp:inline distT="0" distB="0" distL="0" distR="0">
            <wp:extent cx="6619525" cy="412341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28991" cy="4129309"/>
                    </a:xfrm>
                    <a:prstGeom prst="rect">
                      <a:avLst/>
                    </a:prstGeom>
                    <a:noFill/>
                    <a:ln>
                      <a:noFill/>
                    </a:ln>
                  </pic:spPr>
                </pic:pic>
              </a:graphicData>
            </a:graphic>
          </wp:inline>
        </w:drawing>
      </w:r>
    </w:p>
    <w:p w:rsidR="0016784B" w:rsidRPr="00E1106F" w:rsidRDefault="0016784B" w:rsidP="00446E77">
      <w:pPr>
        <w:pStyle w:val="ListParagraph"/>
        <w:ind w:left="1080"/>
        <w:rPr>
          <w:rFonts w:asciiTheme="minorBidi" w:hAnsiTheme="minorBidi"/>
          <w:sz w:val="20"/>
          <w:szCs w:val="20"/>
        </w:rPr>
      </w:pPr>
    </w:p>
    <w:p w:rsidR="00F719D2" w:rsidRDefault="00446E77" w:rsidP="00EB5471">
      <w:pPr>
        <w:pStyle w:val="ListParagraph"/>
        <w:numPr>
          <w:ilvl w:val="0"/>
          <w:numId w:val="9"/>
        </w:numPr>
      </w:pPr>
      <w:r>
        <w:lastRenderedPageBreak/>
        <w:t>In this test file</w:t>
      </w:r>
      <w:r w:rsidR="00EB5471">
        <w:t>,</w:t>
      </w:r>
      <w:r>
        <w:t xml:space="preserve"> there are </w:t>
      </w:r>
      <w:proofErr w:type="gramStart"/>
      <w:r>
        <w:t>4</w:t>
      </w:r>
      <w:proofErr w:type="gramEnd"/>
      <w:r>
        <w:t xml:space="preserve"> T11 notices where 1</w:t>
      </w:r>
      <w:r w:rsidRPr="00446E77">
        <w:rPr>
          <w:vertAlign w:val="superscript"/>
        </w:rPr>
        <w:t>st</w:t>
      </w:r>
      <w:r>
        <w:t xml:space="preserve"> and 2</w:t>
      </w:r>
      <w:r w:rsidRPr="00446E77">
        <w:rPr>
          <w:vertAlign w:val="superscript"/>
        </w:rPr>
        <w:t>nd</w:t>
      </w:r>
      <w:r>
        <w:t xml:space="preserve"> notices have identical identifying elements. The differences are in the antenna section. </w:t>
      </w:r>
      <w:r w:rsidR="00EB5471">
        <w:t xml:space="preserve">For </w:t>
      </w:r>
      <w:proofErr w:type="gramStart"/>
      <w:r w:rsidR="00EB5471">
        <w:t>that</w:t>
      </w:r>
      <w:proofErr w:type="gramEnd"/>
      <w:r w:rsidR="00EB5471">
        <w:t xml:space="preserve"> reason only one T11 notice shall be submitted and this T11 notice must have with two antenna sections.</w:t>
      </w:r>
      <w:r>
        <w:t xml:space="preserve"> </w:t>
      </w:r>
    </w:p>
    <w:p w:rsidR="00EB5471" w:rsidRDefault="00EB5471" w:rsidP="00EB5471">
      <w:pPr>
        <w:pStyle w:val="ListParagraph"/>
        <w:ind w:left="1080"/>
      </w:pPr>
      <w:r>
        <w:t xml:space="preserve">The same apply for </w:t>
      </w:r>
      <w:proofErr w:type="gramStart"/>
      <w:r>
        <w:t>3</w:t>
      </w:r>
      <w:r w:rsidRPr="00EB5471">
        <w:rPr>
          <w:vertAlign w:val="superscript"/>
        </w:rPr>
        <w:t>rd</w:t>
      </w:r>
      <w:proofErr w:type="gramEnd"/>
      <w:r>
        <w:t xml:space="preserve"> and 4</w:t>
      </w:r>
      <w:r w:rsidRPr="00EB5471">
        <w:rPr>
          <w:vertAlign w:val="superscript"/>
        </w:rPr>
        <w:t>th</w:t>
      </w:r>
      <w:r>
        <w:t xml:space="preserve"> notices.</w:t>
      </w:r>
    </w:p>
    <w:p w:rsidR="00E1106F" w:rsidRDefault="00E1106F" w:rsidP="00F9370C"/>
    <w:p w:rsidR="00B94322" w:rsidRPr="00EB5471" w:rsidRDefault="00446E77" w:rsidP="00EB5471">
      <w:pPr>
        <w:pStyle w:val="ListParagraph"/>
        <w:ind w:firstLine="360"/>
        <w:rPr>
          <w:b/>
          <w:bCs/>
        </w:rPr>
      </w:pPr>
      <w:r w:rsidRPr="00EB5471">
        <w:rPr>
          <w:b/>
          <w:bCs/>
        </w:rPr>
        <w:t>Please note that it is highly recommend</w:t>
      </w:r>
      <w:r w:rsidR="00EB5471" w:rsidRPr="00EB5471">
        <w:rPr>
          <w:b/>
          <w:bCs/>
        </w:rPr>
        <w:t>ed</w:t>
      </w:r>
      <w:r w:rsidRPr="00EB5471">
        <w:rPr>
          <w:b/>
          <w:bCs/>
        </w:rPr>
        <w:t xml:space="preserve"> to submit your notice file/s </w:t>
      </w:r>
      <w:r w:rsidR="00B94322" w:rsidRPr="00EB5471">
        <w:rPr>
          <w:b/>
          <w:bCs/>
        </w:rPr>
        <w:t>without error</w:t>
      </w:r>
      <w:r w:rsidRPr="00EB5471">
        <w:rPr>
          <w:b/>
          <w:bCs/>
        </w:rPr>
        <w:t>.</w:t>
      </w:r>
    </w:p>
    <w:p w:rsidR="00B94322" w:rsidRDefault="00B94322" w:rsidP="00F9370C"/>
    <w:sectPr w:rsidR="00B94322" w:rsidSect="00AC1640">
      <w:type w:val="continuous"/>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157AE"/>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660D18"/>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AD6014"/>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46A69"/>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2528A0"/>
    <w:multiLevelType w:val="hybridMultilevel"/>
    <w:tmpl w:val="E6BEC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742215"/>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CC71052"/>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4E572534"/>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9E71C0"/>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38078F"/>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7"/>
  </w:num>
  <w:num w:numId="3">
    <w:abstractNumId w:val="4"/>
  </w:num>
  <w:num w:numId="4">
    <w:abstractNumId w:val="6"/>
  </w:num>
  <w:num w:numId="5">
    <w:abstractNumId w:val="8"/>
  </w:num>
  <w:num w:numId="6">
    <w:abstractNumId w:val="2"/>
  </w:num>
  <w:num w:numId="7">
    <w:abstractNumId w:val="9"/>
  </w:num>
  <w:num w:numId="8">
    <w:abstractNumId w:val="3"/>
  </w:num>
  <w:num w:numId="9">
    <w:abstractNumId w:val="5"/>
  </w:num>
  <w:num w:numId="10">
    <w:abstractNumId w:val="0"/>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3F4"/>
    <w:rsid w:val="0000454A"/>
    <w:rsid w:val="00006396"/>
    <w:rsid w:val="00011B50"/>
    <w:rsid w:val="00016A9E"/>
    <w:rsid w:val="0002728C"/>
    <w:rsid w:val="000359F2"/>
    <w:rsid w:val="000556BC"/>
    <w:rsid w:val="000B460D"/>
    <w:rsid w:val="000B5080"/>
    <w:rsid w:val="000D013E"/>
    <w:rsid w:val="000D78F1"/>
    <w:rsid w:val="000E48B7"/>
    <w:rsid w:val="00102D4F"/>
    <w:rsid w:val="0016784B"/>
    <w:rsid w:val="001A17CF"/>
    <w:rsid w:val="001B0E1E"/>
    <w:rsid w:val="00222B90"/>
    <w:rsid w:val="00231517"/>
    <w:rsid w:val="002372E9"/>
    <w:rsid w:val="00245262"/>
    <w:rsid w:val="00283EE6"/>
    <w:rsid w:val="002A52D7"/>
    <w:rsid w:val="002D285C"/>
    <w:rsid w:val="002F0659"/>
    <w:rsid w:val="002F4AB1"/>
    <w:rsid w:val="002F757F"/>
    <w:rsid w:val="00302C98"/>
    <w:rsid w:val="00304281"/>
    <w:rsid w:val="0030526D"/>
    <w:rsid w:val="003443A4"/>
    <w:rsid w:val="00350299"/>
    <w:rsid w:val="00351302"/>
    <w:rsid w:val="0036465C"/>
    <w:rsid w:val="00367941"/>
    <w:rsid w:val="0037281B"/>
    <w:rsid w:val="00393C22"/>
    <w:rsid w:val="003A41D2"/>
    <w:rsid w:val="003A50BF"/>
    <w:rsid w:val="003B748D"/>
    <w:rsid w:val="003E3D40"/>
    <w:rsid w:val="003F12F0"/>
    <w:rsid w:val="003F4420"/>
    <w:rsid w:val="004126C1"/>
    <w:rsid w:val="00446E77"/>
    <w:rsid w:val="00466079"/>
    <w:rsid w:val="0047783D"/>
    <w:rsid w:val="004833F4"/>
    <w:rsid w:val="00486C62"/>
    <w:rsid w:val="004965B8"/>
    <w:rsid w:val="004B7F3E"/>
    <w:rsid w:val="004C2B8E"/>
    <w:rsid w:val="004C454C"/>
    <w:rsid w:val="004D49D8"/>
    <w:rsid w:val="004E6F7A"/>
    <w:rsid w:val="00510BC5"/>
    <w:rsid w:val="005715F8"/>
    <w:rsid w:val="005772B3"/>
    <w:rsid w:val="00580401"/>
    <w:rsid w:val="00587120"/>
    <w:rsid w:val="00594442"/>
    <w:rsid w:val="00594737"/>
    <w:rsid w:val="005974F5"/>
    <w:rsid w:val="005D6633"/>
    <w:rsid w:val="005E1EE3"/>
    <w:rsid w:val="00616EE2"/>
    <w:rsid w:val="006239CC"/>
    <w:rsid w:val="00655D2F"/>
    <w:rsid w:val="00657581"/>
    <w:rsid w:val="00690ED8"/>
    <w:rsid w:val="006938EA"/>
    <w:rsid w:val="00695264"/>
    <w:rsid w:val="00695C89"/>
    <w:rsid w:val="006B12F6"/>
    <w:rsid w:val="006B2AD9"/>
    <w:rsid w:val="006D58F1"/>
    <w:rsid w:val="006F2383"/>
    <w:rsid w:val="0070272B"/>
    <w:rsid w:val="00705B94"/>
    <w:rsid w:val="00721B05"/>
    <w:rsid w:val="00724ACC"/>
    <w:rsid w:val="0075395B"/>
    <w:rsid w:val="00761BE3"/>
    <w:rsid w:val="007658BE"/>
    <w:rsid w:val="0077172A"/>
    <w:rsid w:val="00783521"/>
    <w:rsid w:val="007E557A"/>
    <w:rsid w:val="00812A29"/>
    <w:rsid w:val="00820545"/>
    <w:rsid w:val="00821A12"/>
    <w:rsid w:val="00826295"/>
    <w:rsid w:val="008505B3"/>
    <w:rsid w:val="00856EDC"/>
    <w:rsid w:val="00857325"/>
    <w:rsid w:val="0087541F"/>
    <w:rsid w:val="008B0837"/>
    <w:rsid w:val="008B75F1"/>
    <w:rsid w:val="008C6758"/>
    <w:rsid w:val="00903ADF"/>
    <w:rsid w:val="00913BF0"/>
    <w:rsid w:val="009153D9"/>
    <w:rsid w:val="009212A5"/>
    <w:rsid w:val="009244AF"/>
    <w:rsid w:val="00931AB1"/>
    <w:rsid w:val="00966C73"/>
    <w:rsid w:val="009769DA"/>
    <w:rsid w:val="00977507"/>
    <w:rsid w:val="0099623A"/>
    <w:rsid w:val="009A24E5"/>
    <w:rsid w:val="009A32E4"/>
    <w:rsid w:val="009A4CC7"/>
    <w:rsid w:val="009B1F70"/>
    <w:rsid w:val="009B3638"/>
    <w:rsid w:val="009D05E8"/>
    <w:rsid w:val="009D4437"/>
    <w:rsid w:val="009F3FB2"/>
    <w:rsid w:val="009F79AD"/>
    <w:rsid w:val="00A11976"/>
    <w:rsid w:val="00A15CC1"/>
    <w:rsid w:val="00A337A9"/>
    <w:rsid w:val="00A51F4A"/>
    <w:rsid w:val="00A55E01"/>
    <w:rsid w:val="00A612D1"/>
    <w:rsid w:val="00A6321B"/>
    <w:rsid w:val="00A719F1"/>
    <w:rsid w:val="00AC1640"/>
    <w:rsid w:val="00AD34E7"/>
    <w:rsid w:val="00AE0A72"/>
    <w:rsid w:val="00AE2D31"/>
    <w:rsid w:val="00B07014"/>
    <w:rsid w:val="00B34366"/>
    <w:rsid w:val="00B676C5"/>
    <w:rsid w:val="00B81B72"/>
    <w:rsid w:val="00B83C14"/>
    <w:rsid w:val="00B9022F"/>
    <w:rsid w:val="00B94322"/>
    <w:rsid w:val="00B9532A"/>
    <w:rsid w:val="00BD45A6"/>
    <w:rsid w:val="00BE50E6"/>
    <w:rsid w:val="00BF2CFD"/>
    <w:rsid w:val="00BF467D"/>
    <w:rsid w:val="00C00FC7"/>
    <w:rsid w:val="00C13EE7"/>
    <w:rsid w:val="00C31882"/>
    <w:rsid w:val="00C402D5"/>
    <w:rsid w:val="00C54E17"/>
    <w:rsid w:val="00C834AC"/>
    <w:rsid w:val="00CA25B0"/>
    <w:rsid w:val="00CA45BF"/>
    <w:rsid w:val="00CE02DD"/>
    <w:rsid w:val="00D143C3"/>
    <w:rsid w:val="00D25E9F"/>
    <w:rsid w:val="00D35CF2"/>
    <w:rsid w:val="00D41EDF"/>
    <w:rsid w:val="00D46714"/>
    <w:rsid w:val="00D570F7"/>
    <w:rsid w:val="00D6599E"/>
    <w:rsid w:val="00D71EAD"/>
    <w:rsid w:val="00D72B00"/>
    <w:rsid w:val="00D86A33"/>
    <w:rsid w:val="00D92F43"/>
    <w:rsid w:val="00DB0D3C"/>
    <w:rsid w:val="00DB3F25"/>
    <w:rsid w:val="00DB4C12"/>
    <w:rsid w:val="00DE180B"/>
    <w:rsid w:val="00DE58AE"/>
    <w:rsid w:val="00DF163E"/>
    <w:rsid w:val="00E1106F"/>
    <w:rsid w:val="00E353C6"/>
    <w:rsid w:val="00E4630A"/>
    <w:rsid w:val="00E70C66"/>
    <w:rsid w:val="00E8265F"/>
    <w:rsid w:val="00E948F6"/>
    <w:rsid w:val="00EA2359"/>
    <w:rsid w:val="00EB3BA5"/>
    <w:rsid w:val="00EB5471"/>
    <w:rsid w:val="00EB72DD"/>
    <w:rsid w:val="00F2537F"/>
    <w:rsid w:val="00F32895"/>
    <w:rsid w:val="00F36B29"/>
    <w:rsid w:val="00F51631"/>
    <w:rsid w:val="00F530A8"/>
    <w:rsid w:val="00F67E4D"/>
    <w:rsid w:val="00F719D2"/>
    <w:rsid w:val="00F9370C"/>
    <w:rsid w:val="00FA6240"/>
    <w:rsid w:val="00FA72AF"/>
    <w:rsid w:val="00FB612C"/>
    <w:rsid w:val="00FC0E06"/>
    <w:rsid w:val="00FD4BA1"/>
    <w:rsid w:val="00FE55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D22EDA-5714-42F2-BC8A-A595AADA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33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33F4"/>
    <w:rPr>
      <w:rFonts w:ascii="Tahoma" w:hAnsi="Tahoma" w:cs="Tahoma"/>
      <w:sz w:val="16"/>
      <w:szCs w:val="16"/>
    </w:rPr>
  </w:style>
  <w:style w:type="paragraph" w:styleId="ListParagraph">
    <w:name w:val="List Paragraph"/>
    <w:basedOn w:val="Normal"/>
    <w:uiPriority w:val="34"/>
    <w:qFormat/>
    <w:rsid w:val="00FA6240"/>
    <w:pPr>
      <w:ind w:left="720"/>
      <w:contextualSpacing/>
    </w:pPr>
  </w:style>
  <w:style w:type="character" w:styleId="Hyperlink">
    <w:name w:val="Hyperlink"/>
    <w:basedOn w:val="DefaultParagraphFont"/>
    <w:uiPriority w:val="99"/>
    <w:unhideWhenUsed/>
    <w:rsid w:val="000B5080"/>
    <w:rPr>
      <w:color w:val="0000FF" w:themeColor="hyperlink"/>
      <w:u w:val="single"/>
    </w:rPr>
  </w:style>
  <w:style w:type="character" w:styleId="FollowedHyperlink">
    <w:name w:val="FollowedHyperlink"/>
    <w:basedOn w:val="DefaultParagraphFont"/>
    <w:uiPriority w:val="99"/>
    <w:semiHidden/>
    <w:unhideWhenUsed/>
    <w:rsid w:val="000B508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572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itu.int/ITU-R/terrestrial/OnlineValidation/Login.aspx" TargetMode="Externa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itu.int/ITU-R/terrestrial/OnlineValidation/MemberPages/OnlineValidation.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AEA0A-4D7D-408A-8828-E985DC937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6</Pages>
  <Words>397</Words>
  <Characters>2264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Dimitrova, Vera</dc:creator>
  <cp:lastModifiedBy>Dimitrova, Vera</cp:lastModifiedBy>
  <cp:revision>5</cp:revision>
  <cp:lastPrinted>2016-11-11T15:09:00Z</cp:lastPrinted>
  <dcterms:created xsi:type="dcterms:W3CDTF">2016-11-11T14:20:00Z</dcterms:created>
  <dcterms:modified xsi:type="dcterms:W3CDTF">2016-11-11T15:14:00Z</dcterms:modified>
</cp:coreProperties>
</file>